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56C4" w14:textId="035A421B" w:rsidR="003C4979" w:rsidRPr="003C4979" w:rsidRDefault="003C4979" w:rsidP="003C4979">
      <w:pPr>
        <w:pStyle w:val="Title"/>
        <w:rPr>
          <w:rStyle w:val="Heading3Char"/>
        </w:rPr>
      </w:pPr>
      <w:r w:rsidRPr="003C4979">
        <w:rPr>
          <w:rStyle w:val="Heading2Char"/>
          <w:b/>
        </w:rPr>
        <w:t>DUKE UNIVERSITY | DEPARTMENT OF ECONOMICS</w:t>
      </w:r>
      <w:r w:rsidRPr="003C4979">
        <w:br/>
      </w:r>
      <w:r w:rsidR="00B77290">
        <w:rPr>
          <w:rStyle w:val="Heading3Char"/>
        </w:rPr>
        <w:t>M.S. Economics &amp; computation</w:t>
      </w:r>
    </w:p>
    <w:p w14:paraId="455384AE" w14:textId="77777777" w:rsidR="003C4979" w:rsidRPr="003C4979" w:rsidRDefault="003C4979" w:rsidP="003C4979">
      <w:pPr>
        <w:pStyle w:val="Heading2"/>
        <w:jc w:val="center"/>
        <w:rPr>
          <w:sz w:val="32"/>
        </w:rPr>
      </w:pPr>
      <w:r w:rsidRPr="003C4979">
        <w:rPr>
          <w:sz w:val="32"/>
        </w:rPr>
        <w:t>Supplemental Questionnaire</w:t>
      </w:r>
    </w:p>
    <w:p w14:paraId="3015DB35" w14:textId="0BB077CA" w:rsidR="003C4979" w:rsidRPr="003C4979" w:rsidRDefault="007B37D8" w:rsidP="003C4979">
      <w:pPr>
        <w:autoSpaceDE w:val="0"/>
        <w:autoSpaceDN w:val="0"/>
        <w:adjustRightInd w:val="0"/>
        <w:spacing w:before="0" w:after="0" w:line="240" w:lineRule="auto"/>
        <w:rPr>
          <w:rStyle w:val="SubtleEmphasis"/>
          <w:rFonts w:asciiTheme="majorHAnsi" w:hAnsiTheme="majorHAnsi"/>
          <w:sz w:val="22"/>
        </w:rPr>
      </w:pPr>
      <w:r w:rsidRPr="001D02D4">
        <w:rPr>
          <w:rStyle w:val="SubtleEmphasis"/>
          <w:sz w:val="22"/>
        </w:rPr>
        <w:t xml:space="preserve">Complete this form and upload it </w:t>
      </w:r>
      <w:r>
        <w:rPr>
          <w:rStyle w:val="SubtleEmphasis"/>
          <w:sz w:val="22"/>
        </w:rPr>
        <w:t>to the appropriate section of the application (Economics or Economics/Interdisciplinary Master’s Programs)</w:t>
      </w:r>
      <w:r w:rsidRPr="001D02D4">
        <w:rPr>
          <w:rStyle w:val="SubtleEmphasis"/>
          <w:sz w:val="22"/>
        </w:rPr>
        <w:t xml:space="preserve">. </w:t>
      </w:r>
      <w:bookmarkStart w:id="0" w:name="_GoBack"/>
      <w:bookmarkEnd w:id="0"/>
      <w:r w:rsidR="003C4979" w:rsidRPr="003C4979">
        <w:rPr>
          <w:rStyle w:val="SubtleEmphasis"/>
          <w:rFonts w:asciiTheme="majorHAnsi" w:hAnsiTheme="majorHAnsi"/>
          <w:sz w:val="22"/>
        </w:rPr>
        <w:t xml:space="preserve">If you encounter problems uploading your documents, please do not mail or email them to the Department of Economics or the Graduate School; instead, contact </w:t>
      </w:r>
      <w:r w:rsidR="003C4979" w:rsidRPr="00B77290">
        <w:rPr>
          <w:rStyle w:val="SubtleEmphasis"/>
          <w:rFonts w:asciiTheme="majorHAnsi" w:hAnsiTheme="majorHAnsi"/>
          <w:color w:val="0000FF"/>
          <w:sz w:val="22"/>
          <w:u w:val="single"/>
        </w:rPr>
        <w:t xml:space="preserve">the </w:t>
      </w:r>
      <w:hyperlink r:id="rId8" w:history="1">
        <w:r w:rsidR="003C4979" w:rsidRPr="00B77290">
          <w:rPr>
            <w:rStyle w:val="SubtleEmphasis"/>
            <w:rFonts w:asciiTheme="majorHAnsi" w:hAnsiTheme="majorHAnsi"/>
            <w:color w:val="0000FF"/>
            <w:sz w:val="22"/>
            <w:u w:val="single"/>
          </w:rPr>
          <w:t>Graduate School Admissions Office</w:t>
        </w:r>
      </w:hyperlink>
      <w:r w:rsidR="003C4979" w:rsidRPr="003C4979">
        <w:rPr>
          <w:rStyle w:val="SubtleEmphasis"/>
          <w:rFonts w:asciiTheme="majorHAnsi" w:hAnsiTheme="majorHAnsi"/>
          <w:sz w:val="22"/>
        </w:rPr>
        <w:t xml:space="preserve"> for support with your online application. </w:t>
      </w:r>
    </w:p>
    <w:p w14:paraId="51874B7B" w14:textId="77777777" w:rsidR="003C4979" w:rsidRPr="003C4979" w:rsidRDefault="003C4979" w:rsidP="003C4979">
      <w:pPr>
        <w:autoSpaceDE w:val="0"/>
        <w:autoSpaceDN w:val="0"/>
        <w:adjustRightInd w:val="0"/>
        <w:spacing w:before="0" w:after="0" w:line="240" w:lineRule="auto"/>
        <w:rPr>
          <w:rStyle w:val="SubtleEmphasis"/>
          <w:rFonts w:asciiTheme="majorHAnsi" w:hAnsiTheme="majorHAnsi"/>
          <w:sz w:val="22"/>
        </w:rPr>
      </w:pPr>
    </w:p>
    <w:p w14:paraId="4E67959C" w14:textId="77777777" w:rsidR="003C4979" w:rsidRPr="003C4979" w:rsidRDefault="003C4979" w:rsidP="003C4979">
      <w:pPr>
        <w:autoSpaceDE w:val="0"/>
        <w:autoSpaceDN w:val="0"/>
        <w:adjustRightInd w:val="0"/>
        <w:spacing w:before="0" w:after="0" w:line="240" w:lineRule="auto"/>
        <w:rPr>
          <w:rStyle w:val="SubtleEmphasis"/>
          <w:rFonts w:asciiTheme="majorHAnsi" w:hAnsiTheme="majorHAnsi"/>
          <w:sz w:val="22"/>
        </w:rPr>
      </w:pPr>
      <w:r w:rsidRPr="003C4979">
        <w:rPr>
          <w:rStyle w:val="SubtleEmphasis"/>
          <w:rFonts w:asciiTheme="majorHAnsi" w:hAnsiTheme="majorHAnsi"/>
          <w:sz w:val="22"/>
        </w:rPr>
        <w:t>Feel free to take as much space as you need in the boxes provided below to answer the questions fully.</w:t>
      </w:r>
    </w:p>
    <w:p w14:paraId="76E35909" w14:textId="77777777" w:rsidR="003C4979" w:rsidRPr="007767F5" w:rsidRDefault="003C4979" w:rsidP="003C4979">
      <w:pPr>
        <w:autoSpaceDE w:val="0"/>
        <w:autoSpaceDN w:val="0"/>
        <w:adjustRightInd w:val="0"/>
        <w:spacing w:before="0" w:after="0" w:line="240" w:lineRule="auto"/>
        <w:rPr>
          <w:rFonts w:cs="Calibri-Bold"/>
          <w:b/>
          <w:bCs/>
          <w:color w:val="000000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3150"/>
        <w:gridCol w:w="6210"/>
      </w:tblGrid>
      <w:tr w:rsidR="003C4979" w:rsidRPr="001D02D4" w14:paraId="6C41E656" w14:textId="77777777" w:rsidTr="009A3291">
        <w:trPr>
          <w:trHeight w:val="450"/>
        </w:trPr>
        <w:tc>
          <w:tcPr>
            <w:tcW w:w="3150" w:type="dxa"/>
          </w:tcPr>
          <w:p w14:paraId="0ADBA688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1D02D4">
              <w:rPr>
                <w:rFonts w:ascii="Cambria" w:hAnsi="Cambria"/>
                <w:sz w:val="22"/>
                <w:szCs w:val="22"/>
              </w:rPr>
              <w:t>Name (Surname, Given Names):</w:t>
            </w:r>
          </w:p>
        </w:tc>
        <w:tc>
          <w:tcPr>
            <w:tcW w:w="6210" w:type="dxa"/>
          </w:tcPr>
          <w:p w14:paraId="2790776A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2E605D" w14:textId="77777777" w:rsidR="003C4979" w:rsidRPr="001D02D4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093391A7" w14:textId="77777777" w:rsidR="003C4979" w:rsidRPr="00636DA2" w:rsidRDefault="003C4979" w:rsidP="003C4979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an “X” next to</w:t>
      </w:r>
      <w:r w:rsidRPr="001D02D4">
        <w:rPr>
          <w:rFonts w:ascii="Cambria" w:hAnsi="Cambria"/>
          <w:sz w:val="22"/>
          <w:szCs w:val="22"/>
        </w:rPr>
        <w:t xml:space="preserve"> your intended</w:t>
      </w:r>
      <w:r>
        <w:rPr>
          <w:rFonts w:ascii="Cambria" w:hAnsi="Cambria"/>
          <w:sz w:val="22"/>
          <w:szCs w:val="22"/>
        </w:rPr>
        <w:t xml:space="preserve"> track (choose either career or Ph.D. preparation), and then mark another “X” next to your intended</w:t>
      </w:r>
      <w:r w:rsidRPr="001D02D4">
        <w:rPr>
          <w:rFonts w:ascii="Cambria" w:hAnsi="Cambria"/>
          <w:sz w:val="22"/>
          <w:szCs w:val="22"/>
        </w:rPr>
        <w:t xml:space="preserve"> concentration (</w:t>
      </w:r>
      <w:r>
        <w:rPr>
          <w:rFonts w:ascii="Cambria" w:hAnsi="Cambria"/>
          <w:sz w:val="22"/>
          <w:szCs w:val="22"/>
        </w:rPr>
        <w:t xml:space="preserve">choose only </w:t>
      </w:r>
      <w:r>
        <w:rPr>
          <w:rFonts w:ascii="Cambria" w:hAnsi="Cambria"/>
          <w:b/>
          <w:sz w:val="22"/>
          <w:szCs w:val="22"/>
          <w:u w:val="single"/>
        </w:rPr>
        <w:t>one</w:t>
      </w:r>
      <w:r w:rsidRPr="001D02D4">
        <w:rPr>
          <w:rFonts w:ascii="Cambria" w:hAnsi="Cambria"/>
          <w:sz w:val="22"/>
          <w:szCs w:val="22"/>
        </w:rPr>
        <w:t xml:space="preserve">). </w:t>
      </w:r>
      <w:r w:rsidRPr="001D02D4">
        <w:rPr>
          <w:rFonts w:ascii="Cambria" w:hAnsi="Cambria"/>
          <w:b/>
          <w:sz w:val="22"/>
          <w:szCs w:val="22"/>
          <w:u w:val="single"/>
        </w:rPr>
        <w:t>Note</w:t>
      </w:r>
      <w:r w:rsidRPr="001D02D4">
        <w:rPr>
          <w:rFonts w:ascii="Cambria" w:hAnsi="Cambria"/>
          <w:sz w:val="22"/>
          <w:szCs w:val="22"/>
        </w:rPr>
        <w:t>: You are not making a binding commitment by naming a preferred concentration, as you can change this after admission, prior to enrollment, and during your course of study.</w:t>
      </w:r>
    </w:p>
    <w:p w14:paraId="1A675A2F" w14:textId="77777777" w:rsidR="003C4979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09FB7E7E" w14:textId="77777777" w:rsidR="003C4979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>Career Preparation</w:t>
      </w:r>
    </w:p>
    <w:p w14:paraId="10304AD8" w14:textId="34099AC7" w:rsidR="003C4979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7C31CF">
        <w:rPr>
          <w:rFonts w:cs="Calibri"/>
          <w:color w:val="000000"/>
          <w:sz w:val="22"/>
        </w:rPr>
        <w:t>Finance/</w:t>
      </w:r>
      <w:r>
        <w:rPr>
          <w:rFonts w:ascii="Cambria" w:hAnsi="Cambria"/>
          <w:sz w:val="22"/>
          <w:szCs w:val="22"/>
        </w:rPr>
        <w:t>Investment Banking</w:t>
      </w:r>
    </w:p>
    <w:p w14:paraId="27B3F43F" w14:textId="23A1BAB4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7C31CF">
        <w:rPr>
          <w:rFonts w:ascii="Cambria" w:hAnsi="Cambria"/>
          <w:sz w:val="22"/>
          <w:szCs w:val="22"/>
        </w:rPr>
        <w:t>Data Science</w:t>
      </w:r>
    </w:p>
    <w:p w14:paraId="3DADDC12" w14:textId="5E53BB92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7C31CF">
        <w:rPr>
          <w:rFonts w:ascii="Cambria" w:hAnsi="Cambria"/>
          <w:sz w:val="22"/>
          <w:szCs w:val="22"/>
        </w:rPr>
        <w:t>Economic Research/Think T</w:t>
      </w:r>
      <w:r w:rsidRPr="001D02D4">
        <w:rPr>
          <w:rFonts w:ascii="Cambria" w:hAnsi="Cambria"/>
          <w:sz w:val="22"/>
          <w:szCs w:val="22"/>
        </w:rPr>
        <w:t>ank</w:t>
      </w:r>
    </w:p>
    <w:p w14:paraId="51E06772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Consulting</w:t>
      </w:r>
    </w:p>
    <w:p w14:paraId="28ED5024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proofErr w:type="gramStart"/>
      <w:r w:rsidRPr="001D02D4">
        <w:rPr>
          <w:rFonts w:ascii="Cambria" w:hAnsi="Cambria"/>
          <w:sz w:val="22"/>
          <w:szCs w:val="22"/>
        </w:rPr>
        <w:t>Other</w:t>
      </w:r>
      <w:proofErr w:type="gramEnd"/>
      <w:r w:rsidRPr="001D02D4">
        <w:rPr>
          <w:rFonts w:ascii="Cambria" w:hAnsi="Cambria"/>
          <w:sz w:val="22"/>
          <w:szCs w:val="22"/>
        </w:rPr>
        <w:t xml:space="preserve"> (please state): </w:t>
      </w:r>
    </w:p>
    <w:tbl>
      <w:tblPr>
        <w:tblStyle w:val="FieldTripLetterTable"/>
        <w:tblpPr w:leftFromText="180" w:rightFromText="180" w:vertAnchor="text" w:horzAnchor="page" w:tblpX="2341" w:tblpY="96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4323"/>
      </w:tblGrid>
      <w:tr w:rsidR="003C4979" w:rsidRPr="001D02D4" w14:paraId="282F8FAC" w14:textId="77777777" w:rsidTr="009A3291">
        <w:trPr>
          <w:trHeight w:val="464"/>
        </w:trPr>
        <w:tc>
          <w:tcPr>
            <w:tcW w:w="4323" w:type="dxa"/>
          </w:tcPr>
          <w:p w14:paraId="332832BF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3A77B7F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0B3991F4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3AA0F6D0" w14:textId="77777777" w:rsidR="003C4979" w:rsidRDefault="003C4979" w:rsidP="003C4979">
      <w:pPr>
        <w:spacing w:before="0" w:after="0" w:line="240" w:lineRule="auto"/>
        <w:rPr>
          <w:rFonts w:ascii="Segoe UI Symbol" w:eastAsia="MS Gothic" w:hAnsi="Segoe UI Symbol" w:cs="Segoe UI Symbol"/>
          <w:sz w:val="22"/>
          <w:szCs w:val="22"/>
        </w:rPr>
      </w:pPr>
    </w:p>
    <w:p w14:paraId="4C2953BE" w14:textId="77777777" w:rsidR="003C4979" w:rsidRPr="001D02D4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Ph.D. Preparation</w:t>
      </w:r>
    </w:p>
    <w:p w14:paraId="687E731E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Economics</w:t>
      </w:r>
    </w:p>
    <w:p w14:paraId="56133098" w14:textId="3302F6B8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7C31CF">
        <w:rPr>
          <w:rFonts w:ascii="Cambria" w:hAnsi="Cambria"/>
          <w:sz w:val="22"/>
          <w:szCs w:val="22"/>
        </w:rPr>
        <w:t>Computer Science</w:t>
      </w:r>
    </w:p>
    <w:p w14:paraId="393C2A3C" w14:textId="3D23630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7C31CF">
        <w:rPr>
          <w:rFonts w:ascii="Cambria" w:hAnsi="Cambria"/>
          <w:sz w:val="22"/>
          <w:szCs w:val="22"/>
        </w:rPr>
        <w:t>Finance</w:t>
      </w:r>
    </w:p>
    <w:p w14:paraId="542D12AB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Statistics</w:t>
      </w:r>
    </w:p>
    <w:p w14:paraId="6031FFEA" w14:textId="7F005531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7C31CF">
        <w:rPr>
          <w:rFonts w:ascii="Cambria" w:hAnsi="Cambria"/>
          <w:sz w:val="22"/>
          <w:szCs w:val="22"/>
        </w:rPr>
        <w:t>Strategy</w:t>
      </w:r>
    </w:p>
    <w:p w14:paraId="49B5F0ED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proofErr w:type="gramStart"/>
      <w:r w:rsidRPr="001D02D4">
        <w:rPr>
          <w:rFonts w:ascii="Cambria" w:hAnsi="Cambria"/>
          <w:sz w:val="22"/>
          <w:szCs w:val="22"/>
        </w:rPr>
        <w:t>Other</w:t>
      </w:r>
      <w:proofErr w:type="gramEnd"/>
      <w:r w:rsidRPr="001D02D4">
        <w:rPr>
          <w:rFonts w:ascii="Cambria" w:hAnsi="Cambria"/>
          <w:sz w:val="22"/>
          <w:szCs w:val="22"/>
        </w:rPr>
        <w:t xml:space="preserve"> (please state): </w:t>
      </w:r>
    </w:p>
    <w:tbl>
      <w:tblPr>
        <w:tblStyle w:val="FieldTripLetterTable"/>
        <w:tblpPr w:leftFromText="180" w:rightFromText="180" w:vertAnchor="text" w:horzAnchor="page" w:tblpX="2341" w:tblpY="96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4323"/>
      </w:tblGrid>
      <w:tr w:rsidR="003C4979" w:rsidRPr="001D02D4" w14:paraId="6C96F67A" w14:textId="77777777" w:rsidTr="009A3291">
        <w:trPr>
          <w:trHeight w:val="464"/>
        </w:trPr>
        <w:tc>
          <w:tcPr>
            <w:tcW w:w="4323" w:type="dxa"/>
          </w:tcPr>
          <w:p w14:paraId="63E89487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67A94B0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57A71334" w14:textId="77777777" w:rsidR="003C4979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3F98A80E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5E73E5B8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any faculty in whose research you have an interest, or for whom you might like to work as a research or teaching assistant.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0F217AE7" w14:textId="77777777" w:rsidTr="009A3291">
        <w:trPr>
          <w:trHeight w:val="1440"/>
        </w:trPr>
        <w:tc>
          <w:tcPr>
            <w:tcW w:w="9576" w:type="dxa"/>
          </w:tcPr>
          <w:p w14:paraId="1F40AC5F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74A0D9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1F4B6FC3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(1) statistical analysis software you have used in the past and your proficiency level with each</w:t>
      </w:r>
      <w:r>
        <w:rPr>
          <w:rFonts w:ascii="Cambria" w:hAnsi="Cambria"/>
          <w:sz w:val="22"/>
          <w:szCs w:val="22"/>
        </w:rPr>
        <w:t>;</w:t>
      </w:r>
      <w:r w:rsidRPr="001D02D4">
        <w:rPr>
          <w:rFonts w:ascii="Cambria" w:hAnsi="Cambria"/>
          <w:sz w:val="22"/>
          <w:szCs w:val="22"/>
        </w:rPr>
        <w:t xml:space="preserve"> (2) other programming experience</w:t>
      </w:r>
      <w:r>
        <w:rPr>
          <w:rFonts w:ascii="Cambria" w:hAnsi="Cambria"/>
          <w:sz w:val="22"/>
          <w:szCs w:val="22"/>
        </w:rPr>
        <w:t>; and (3) other relevant data science or programming experience</w:t>
      </w:r>
      <w:r w:rsidRPr="001D02D4">
        <w:rPr>
          <w:rFonts w:ascii="Cambria" w:hAnsi="Cambria"/>
          <w:sz w:val="22"/>
          <w:szCs w:val="22"/>
        </w:rPr>
        <w:t>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4A37ADAE" w14:textId="77777777" w:rsidTr="009A3291">
        <w:trPr>
          <w:trHeight w:val="1440"/>
        </w:trPr>
        <w:tc>
          <w:tcPr>
            <w:tcW w:w="9576" w:type="dxa"/>
          </w:tcPr>
          <w:p w14:paraId="2C0B57E5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50EBC9C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316682B1" w14:textId="70FE83EF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 xml:space="preserve">For applicants with backgrounds in fields other than </w:t>
      </w:r>
      <w:r w:rsidR="007C31CF">
        <w:rPr>
          <w:rFonts w:ascii="Cambria" w:hAnsi="Cambria"/>
          <w:sz w:val="22"/>
          <w:szCs w:val="22"/>
        </w:rPr>
        <w:t>computer</w:t>
      </w:r>
      <w:r>
        <w:rPr>
          <w:rFonts w:ascii="Cambria" w:hAnsi="Cambria"/>
          <w:sz w:val="22"/>
          <w:szCs w:val="22"/>
        </w:rPr>
        <w:t xml:space="preserve"> science, statistics, economics, or </w:t>
      </w:r>
      <w:r w:rsidR="007C31CF">
        <w:rPr>
          <w:rFonts w:ascii="Cambria" w:hAnsi="Cambria"/>
          <w:sz w:val="22"/>
          <w:szCs w:val="22"/>
        </w:rPr>
        <w:t>mathematics</w:t>
      </w:r>
      <w:r>
        <w:rPr>
          <w:rFonts w:ascii="Cambria" w:hAnsi="Cambria"/>
          <w:sz w:val="22"/>
          <w:szCs w:val="22"/>
        </w:rPr>
        <w:t>,</w:t>
      </w:r>
      <w:r w:rsidRPr="001D02D4">
        <w:rPr>
          <w:rFonts w:ascii="Cambria" w:hAnsi="Cambria"/>
          <w:sz w:val="22"/>
          <w:szCs w:val="22"/>
        </w:rPr>
        <w:t xml:space="preserve"> please describe your motivation in changing fields.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4358C84E" w14:textId="77777777" w:rsidTr="009A3291">
        <w:trPr>
          <w:trHeight w:val="1440"/>
        </w:trPr>
        <w:tc>
          <w:tcPr>
            <w:tcW w:w="9576" w:type="dxa"/>
          </w:tcPr>
          <w:p w14:paraId="44B087DB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00939D1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3CFBECD4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(1) any research you have conducted and any papers that have resulted from this effort and (2) your current research interests, if any.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0D0D532A" w14:textId="77777777" w:rsidTr="009A3291">
        <w:trPr>
          <w:trHeight w:val="1440"/>
        </w:trPr>
        <w:tc>
          <w:tcPr>
            <w:tcW w:w="9576" w:type="dxa"/>
          </w:tcPr>
          <w:p w14:paraId="27B95C0E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33C3013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470D1D1F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any work experience, internships, or research assistantships that have shaped your interest in economics or that will be of value to your study in this program.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24EC1441" w14:textId="77777777" w:rsidTr="009A3291">
        <w:trPr>
          <w:trHeight w:val="1440"/>
        </w:trPr>
        <w:tc>
          <w:tcPr>
            <w:tcW w:w="9576" w:type="dxa"/>
          </w:tcPr>
          <w:p w14:paraId="5D230E65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D1DA1B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00A90525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In which country do you hope/plan to work or pursue a Ph.D. immediately after completion the degree program?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2DF78138" w14:textId="77777777" w:rsidTr="009A3291">
        <w:trPr>
          <w:trHeight w:val="1440"/>
        </w:trPr>
        <w:tc>
          <w:tcPr>
            <w:tcW w:w="9576" w:type="dxa"/>
          </w:tcPr>
          <w:p w14:paraId="6F370CEB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B250B4D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272F472A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your long-term career goals. What do you hope to be doing in 10 years? How will the master’s degree</w:t>
      </w:r>
      <w:r>
        <w:rPr>
          <w:rFonts w:ascii="Cambria" w:hAnsi="Cambria"/>
          <w:sz w:val="22"/>
          <w:szCs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 xml:space="preserve">help you realize your objectives? 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6BAE1087" w14:textId="77777777" w:rsidTr="009A3291">
        <w:trPr>
          <w:trHeight w:val="1440"/>
        </w:trPr>
        <w:tc>
          <w:tcPr>
            <w:tcW w:w="9576" w:type="dxa"/>
          </w:tcPr>
          <w:p w14:paraId="5BC9E6F4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BD0ED8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62EF3B6D" w14:textId="0DEF4530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b/>
          <w:sz w:val="22"/>
          <w:szCs w:val="22"/>
          <w:u w:val="single"/>
        </w:rPr>
        <w:t>Optional:</w:t>
      </w:r>
      <w:r w:rsidRPr="001D02D4">
        <w:rPr>
          <w:rFonts w:ascii="Cambria" w:hAnsi="Cambria"/>
          <w:sz w:val="22"/>
          <w:szCs w:val="22"/>
        </w:rPr>
        <w:t xml:space="preserve"> Comment critically on just </w:t>
      </w:r>
      <w:r w:rsidRPr="001D02D4">
        <w:rPr>
          <w:rFonts w:ascii="Cambria" w:hAnsi="Cambria"/>
          <w:b/>
          <w:sz w:val="22"/>
          <w:szCs w:val="22"/>
          <w:u w:val="single"/>
        </w:rPr>
        <w:t xml:space="preserve">one </w:t>
      </w:r>
      <w:r w:rsidRPr="001D02D4">
        <w:rPr>
          <w:rFonts w:ascii="Cambria" w:hAnsi="Cambria"/>
          <w:sz w:val="22"/>
          <w:szCs w:val="22"/>
        </w:rPr>
        <w:t xml:space="preserve">of the </w:t>
      </w:r>
      <w:r w:rsidR="007C31CF">
        <w:rPr>
          <w:rFonts w:ascii="Cambria" w:hAnsi="Cambria"/>
          <w:sz w:val="22"/>
          <w:szCs w:val="22"/>
        </w:rPr>
        <w:t>four</w:t>
      </w:r>
      <w:r w:rsidRPr="001D02D4">
        <w:rPr>
          <w:rFonts w:ascii="Cambria" w:hAnsi="Cambria"/>
          <w:sz w:val="22"/>
          <w:szCs w:val="22"/>
        </w:rPr>
        <w:t xml:space="preserve"> articles below by giving your opinion on its main ideas in about 250 words.</w:t>
      </w:r>
    </w:p>
    <w:p w14:paraId="1B2A1F75" w14:textId="77777777" w:rsidR="009A3291" w:rsidRPr="007C31CF" w:rsidRDefault="007B37D8" w:rsidP="003C4979">
      <w:pPr>
        <w:pStyle w:val="ListParagraph"/>
        <w:numPr>
          <w:ilvl w:val="0"/>
          <w:numId w:val="4"/>
        </w:numPr>
        <w:spacing w:before="0" w:after="0" w:line="240" w:lineRule="auto"/>
        <w:rPr>
          <w:rFonts w:eastAsia="SimSun"/>
          <w:sz w:val="22"/>
          <w:lang w:eastAsia="ja-JP"/>
        </w:rPr>
      </w:pPr>
      <w:hyperlink r:id="rId9" w:history="1">
        <w:proofErr w:type="spellStart"/>
        <w:r w:rsidR="009A3291" w:rsidRPr="009A3291">
          <w:rPr>
            <w:rStyle w:val="Hyperlink"/>
            <w:snapToGrid w:val="0"/>
            <w:sz w:val="22"/>
          </w:rPr>
          <w:t>Abdulkadiroglu</w:t>
        </w:r>
        <w:proofErr w:type="spellEnd"/>
        <w:r w:rsidR="009A3291" w:rsidRPr="009A3291">
          <w:rPr>
            <w:rStyle w:val="Hyperlink"/>
            <w:snapToGrid w:val="0"/>
            <w:sz w:val="22"/>
          </w:rPr>
          <w:t xml:space="preserve">, </w:t>
        </w:r>
        <w:proofErr w:type="spellStart"/>
        <w:r w:rsidR="009A3291" w:rsidRPr="009A3291">
          <w:rPr>
            <w:rStyle w:val="Hyperlink"/>
            <w:snapToGrid w:val="0"/>
            <w:sz w:val="22"/>
          </w:rPr>
          <w:t>Atila</w:t>
        </w:r>
        <w:proofErr w:type="spellEnd"/>
        <w:r w:rsidR="009A3291" w:rsidRPr="009A3291">
          <w:rPr>
            <w:rStyle w:val="Hyperlink"/>
            <w:snapToGrid w:val="0"/>
            <w:sz w:val="22"/>
          </w:rPr>
          <w:t xml:space="preserve"> and </w:t>
        </w:r>
        <w:proofErr w:type="spellStart"/>
        <w:r w:rsidR="009A3291" w:rsidRPr="009A3291">
          <w:rPr>
            <w:rStyle w:val="Hyperlink"/>
            <w:snapToGrid w:val="0"/>
            <w:sz w:val="22"/>
          </w:rPr>
          <w:t>Tayfun</w:t>
        </w:r>
        <w:proofErr w:type="spellEnd"/>
        <w:r w:rsidR="009A3291" w:rsidRPr="009A3291">
          <w:rPr>
            <w:rStyle w:val="Hyperlink"/>
            <w:snapToGrid w:val="0"/>
            <w:sz w:val="22"/>
          </w:rPr>
          <w:t xml:space="preserve"> </w:t>
        </w:r>
        <w:proofErr w:type="spellStart"/>
        <w:r w:rsidR="009A3291" w:rsidRPr="009A3291">
          <w:rPr>
            <w:rStyle w:val="Hyperlink"/>
            <w:snapToGrid w:val="0"/>
            <w:sz w:val="22"/>
          </w:rPr>
          <w:t>Sönmez</w:t>
        </w:r>
        <w:proofErr w:type="spellEnd"/>
        <w:r w:rsidR="009A3291" w:rsidRPr="009A3291">
          <w:rPr>
            <w:rStyle w:val="Hyperlink"/>
            <w:snapToGrid w:val="0"/>
            <w:sz w:val="22"/>
          </w:rPr>
          <w:t>, 2003, “School Choice: A Mechanism Design Approach”, American Economic Review, 93-3: 729-747.</w:t>
        </w:r>
      </w:hyperlink>
    </w:p>
    <w:p w14:paraId="11018CC9" w14:textId="77777777" w:rsidR="007C31CF" w:rsidRPr="007C31CF" w:rsidRDefault="007B37D8" w:rsidP="007C31CF">
      <w:pPr>
        <w:pStyle w:val="ListParagraph"/>
        <w:numPr>
          <w:ilvl w:val="0"/>
          <w:numId w:val="4"/>
        </w:numPr>
        <w:spacing w:before="0" w:after="0" w:line="240" w:lineRule="auto"/>
        <w:rPr>
          <w:rFonts w:eastAsia="SimSun"/>
          <w:sz w:val="22"/>
          <w:lang w:eastAsia="ja-JP"/>
        </w:rPr>
      </w:pPr>
      <w:hyperlink r:id="rId10" w:history="1">
        <w:r w:rsidR="007C31CF" w:rsidRPr="007C31CF">
          <w:rPr>
            <w:rStyle w:val="Hyperlink"/>
            <w:snapToGrid w:val="0"/>
            <w:sz w:val="22"/>
          </w:rPr>
          <w:t xml:space="preserve">Albert, Michael, Vincent </w:t>
        </w:r>
        <w:proofErr w:type="spellStart"/>
        <w:r w:rsidR="007C31CF" w:rsidRPr="007C31CF">
          <w:rPr>
            <w:rStyle w:val="Hyperlink"/>
            <w:snapToGrid w:val="0"/>
            <w:sz w:val="22"/>
          </w:rPr>
          <w:t>Conitzer</w:t>
        </w:r>
        <w:proofErr w:type="spellEnd"/>
        <w:r w:rsidR="007C31CF" w:rsidRPr="007C31CF">
          <w:rPr>
            <w:rStyle w:val="Hyperlink"/>
            <w:snapToGrid w:val="0"/>
            <w:sz w:val="22"/>
          </w:rPr>
          <w:t xml:space="preserve">, and Giuseppe </w:t>
        </w:r>
        <w:proofErr w:type="spellStart"/>
        <w:r w:rsidR="007C31CF" w:rsidRPr="007C31CF">
          <w:rPr>
            <w:rStyle w:val="Hyperlink"/>
            <w:snapToGrid w:val="0"/>
            <w:sz w:val="22"/>
          </w:rPr>
          <w:t>Lopomo</w:t>
        </w:r>
        <w:proofErr w:type="spellEnd"/>
        <w:r w:rsidR="007C31CF" w:rsidRPr="007C31CF">
          <w:rPr>
            <w:rStyle w:val="Hyperlink"/>
            <w:snapToGrid w:val="0"/>
            <w:sz w:val="22"/>
          </w:rPr>
          <w:t>. 2016. Maximizing Revenue with Limited Correlation: The Cost of Ex-Post Incentive Compatibility. In Proceedings of the Thirtieth AAAI Conference on Artificial Intelligence (AAAI-16), pp. 383-389.</w:t>
        </w:r>
      </w:hyperlink>
    </w:p>
    <w:p w14:paraId="7672B450" w14:textId="77777777" w:rsidR="008F2DE5" w:rsidRDefault="007B37D8" w:rsidP="007C31CF">
      <w:pPr>
        <w:pStyle w:val="ListParagraph"/>
        <w:numPr>
          <w:ilvl w:val="0"/>
          <w:numId w:val="4"/>
        </w:numPr>
        <w:spacing w:before="0" w:after="0" w:line="240" w:lineRule="auto"/>
        <w:rPr>
          <w:rFonts w:eastAsia="SimSun"/>
          <w:sz w:val="22"/>
          <w:lang w:eastAsia="ja-JP"/>
        </w:rPr>
      </w:pPr>
      <w:hyperlink r:id="rId11" w:history="1">
        <w:proofErr w:type="spellStart"/>
        <w:r w:rsidR="008F2DE5" w:rsidRPr="008F2DE5">
          <w:rPr>
            <w:rStyle w:val="Hyperlink"/>
            <w:rFonts w:eastAsia="SimSun"/>
            <w:sz w:val="22"/>
            <w:lang w:eastAsia="ja-JP"/>
          </w:rPr>
          <w:t>Utku</w:t>
        </w:r>
        <w:proofErr w:type="spellEnd"/>
        <w:r w:rsidR="008F2DE5" w:rsidRPr="008F2DE5">
          <w:rPr>
            <w:rStyle w:val="Hyperlink"/>
            <w:rFonts w:eastAsia="SimSun"/>
            <w:sz w:val="22"/>
            <w:lang w:eastAsia="ja-JP"/>
          </w:rPr>
          <w:t xml:space="preserve">, </w:t>
        </w:r>
        <w:proofErr w:type="spellStart"/>
        <w:r w:rsidR="008F2DE5" w:rsidRPr="008F2DE5">
          <w:rPr>
            <w:rStyle w:val="Hyperlink"/>
            <w:rFonts w:eastAsia="SimSun"/>
            <w:sz w:val="22"/>
            <w:lang w:eastAsia="ja-JP"/>
          </w:rPr>
          <w:t>Unver</w:t>
        </w:r>
        <w:proofErr w:type="spellEnd"/>
        <w:r w:rsidR="008F2DE5" w:rsidRPr="008F2DE5">
          <w:rPr>
            <w:rStyle w:val="Hyperlink"/>
            <w:rFonts w:eastAsia="SimSun"/>
            <w:sz w:val="22"/>
            <w:lang w:eastAsia="ja-JP"/>
          </w:rPr>
          <w:t>. “Dynamic kidney exchange”, 2010. Review of Economic Studies, 77(1): 372–414.</w:t>
        </w:r>
      </w:hyperlink>
    </w:p>
    <w:p w14:paraId="676B0B4C" w14:textId="297C61B7" w:rsidR="007C31CF" w:rsidRPr="007C31CF" w:rsidRDefault="007C31CF" w:rsidP="007C31CF">
      <w:pPr>
        <w:pStyle w:val="ListParagraph"/>
        <w:numPr>
          <w:ilvl w:val="0"/>
          <w:numId w:val="4"/>
        </w:numPr>
        <w:spacing w:before="0" w:after="0" w:line="240" w:lineRule="auto"/>
        <w:rPr>
          <w:rFonts w:eastAsia="SimSun"/>
          <w:sz w:val="22"/>
          <w:lang w:eastAsia="ja-JP"/>
        </w:rPr>
      </w:pPr>
      <w:hyperlink r:id="rId12" w:history="1">
        <w:r w:rsidRPr="007C31CF">
          <w:rPr>
            <w:rStyle w:val="Hyperlink"/>
            <w:snapToGrid w:val="0"/>
            <w:sz w:val="22"/>
          </w:rPr>
          <w:t xml:space="preserve">Ye, Victor </w:t>
        </w:r>
        <w:proofErr w:type="spellStart"/>
        <w:r w:rsidRPr="007C31CF">
          <w:rPr>
            <w:rStyle w:val="Hyperlink"/>
            <w:snapToGrid w:val="0"/>
            <w:sz w:val="22"/>
          </w:rPr>
          <w:t>Yifan</w:t>
        </w:r>
        <w:proofErr w:type="spellEnd"/>
        <w:r w:rsidRPr="007C31CF">
          <w:rPr>
            <w:rStyle w:val="Hyperlink"/>
            <w:snapToGrid w:val="0"/>
            <w:sz w:val="22"/>
          </w:rPr>
          <w:t xml:space="preserve"> and Charles Becker, 2016, “The Z axis: elevation gradient effects in urban America.”</w:t>
        </w:r>
      </w:hyperlink>
      <w:r w:rsidRPr="007C31CF">
        <w:rPr>
          <w:snapToGrid w:val="0"/>
          <w:sz w:val="22"/>
        </w:rPr>
        <w:t xml:space="preserve"> </w:t>
      </w:r>
    </w:p>
    <w:p w14:paraId="3F6FB70A" w14:textId="77777777" w:rsidR="001D5C09" w:rsidRPr="001D5C09" w:rsidRDefault="001D5C09" w:rsidP="001D5C09">
      <w:pPr>
        <w:spacing w:before="0" w:after="0" w:line="240" w:lineRule="auto"/>
        <w:rPr>
          <w:snapToGrid w:val="0"/>
          <w:sz w:val="22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615A4344" w14:textId="77777777" w:rsidTr="009A3291">
        <w:trPr>
          <w:trHeight w:val="1440"/>
        </w:trPr>
        <w:tc>
          <w:tcPr>
            <w:tcW w:w="9576" w:type="dxa"/>
          </w:tcPr>
          <w:p w14:paraId="3BCDCDBB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D37AB7" w14:textId="77777777" w:rsidR="003C4979" w:rsidRDefault="003C4979"/>
    <w:sectPr w:rsidR="003C4979">
      <w:footerReference w:type="default" r:id="rId13"/>
      <w:footerReference w:type="firs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157C6" w14:textId="77777777" w:rsidR="00000000" w:rsidRDefault="007B37D8">
      <w:pPr>
        <w:spacing w:before="0" w:after="0" w:line="240" w:lineRule="auto"/>
      </w:pPr>
      <w:r>
        <w:separator/>
      </w:r>
    </w:p>
  </w:endnote>
  <w:endnote w:type="continuationSeparator" w:id="0">
    <w:p w14:paraId="202EF8CC" w14:textId="77777777" w:rsidR="00000000" w:rsidRDefault="007B37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B7B6" w14:textId="77777777" w:rsidR="007C31CF" w:rsidRDefault="007C31C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37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CFF86" w14:textId="77777777" w:rsidR="007C31CF" w:rsidRDefault="007C31CF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33D0" w14:textId="77777777" w:rsidR="00000000" w:rsidRDefault="007B37D8">
      <w:pPr>
        <w:spacing w:before="0" w:after="0" w:line="240" w:lineRule="auto"/>
      </w:pPr>
      <w:r>
        <w:separator/>
      </w:r>
    </w:p>
  </w:footnote>
  <w:footnote w:type="continuationSeparator" w:id="0">
    <w:p w14:paraId="331FC19E" w14:textId="77777777" w:rsidR="00000000" w:rsidRDefault="007B37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41C4"/>
    <w:multiLevelType w:val="hybridMultilevel"/>
    <w:tmpl w:val="D8500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80D6C"/>
    <w:multiLevelType w:val="hybridMultilevel"/>
    <w:tmpl w:val="75D04008"/>
    <w:lvl w:ilvl="0" w:tplc="040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EBA17B4"/>
    <w:multiLevelType w:val="hybridMultilevel"/>
    <w:tmpl w:val="E8A4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01C0E"/>
    <w:multiLevelType w:val="hybridMultilevel"/>
    <w:tmpl w:val="1B0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79"/>
    <w:rsid w:val="001D5C09"/>
    <w:rsid w:val="003C4979"/>
    <w:rsid w:val="003D78A1"/>
    <w:rsid w:val="003E4202"/>
    <w:rsid w:val="007B37D8"/>
    <w:rsid w:val="007C31CF"/>
    <w:rsid w:val="008747CF"/>
    <w:rsid w:val="008F2DE5"/>
    <w:rsid w:val="009A3291"/>
    <w:rsid w:val="00B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4E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79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C4979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7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9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3C4979"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C4979"/>
    <w:rPr>
      <w:rFonts w:asciiTheme="majorHAnsi" w:eastAsiaTheme="majorEastAsia" w:hAnsiTheme="majorHAnsi" w:cstheme="majorBidi"/>
      <w:b/>
      <w:caps/>
      <w:color w:val="000000" w:themeColor="text1"/>
      <w:kern w:val="28"/>
    </w:rPr>
  </w:style>
  <w:style w:type="table" w:customStyle="1" w:styleId="FieldTripLetterTable">
    <w:name w:val="Field Trip Letter Table"/>
    <w:basedOn w:val="TableNormal"/>
    <w:uiPriority w:val="99"/>
    <w:rsid w:val="003C4979"/>
    <w:rPr>
      <w:rFonts w:eastAsiaTheme="minorHAnsi"/>
      <w:color w:val="404040" w:themeColor="text1" w:themeTint="BF"/>
      <w:sz w:val="18"/>
      <w:szCs w:val="18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Footer">
    <w:name w:val="footer"/>
    <w:basedOn w:val="Normal"/>
    <w:link w:val="FooterChar"/>
    <w:uiPriority w:val="99"/>
    <w:unhideWhenUsed/>
    <w:qFormat/>
    <w:rsid w:val="003C4979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C4979"/>
    <w:rPr>
      <w:rFonts w:eastAsiaTheme="minorHAnsi"/>
      <w:color w:val="000000" w:themeColor="text1"/>
      <w:sz w:val="18"/>
      <w:szCs w:val="18"/>
    </w:rPr>
  </w:style>
  <w:style w:type="paragraph" w:customStyle="1" w:styleId="TableText">
    <w:name w:val="Table Text"/>
    <w:basedOn w:val="Normal"/>
    <w:uiPriority w:val="1"/>
    <w:qFormat/>
    <w:rsid w:val="003C4979"/>
    <w:pPr>
      <w:spacing w:before="120" w:after="120"/>
      <w:ind w:left="144"/>
    </w:pPr>
  </w:style>
  <w:style w:type="paragraph" w:styleId="ListParagraph">
    <w:name w:val="List Paragraph"/>
    <w:basedOn w:val="Normal"/>
    <w:uiPriority w:val="34"/>
    <w:qFormat/>
    <w:rsid w:val="003C49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C4979"/>
    <w:rPr>
      <w:i/>
      <w:iCs/>
      <w:color w:val="404040" w:themeColor="text1" w:themeTint="BF"/>
    </w:rPr>
  </w:style>
  <w:style w:type="character" w:styleId="Hyperlink">
    <w:name w:val="Hyperlink"/>
    <w:rsid w:val="003C49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79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C4979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7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9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3C4979"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C4979"/>
    <w:rPr>
      <w:rFonts w:asciiTheme="majorHAnsi" w:eastAsiaTheme="majorEastAsia" w:hAnsiTheme="majorHAnsi" w:cstheme="majorBidi"/>
      <w:b/>
      <w:caps/>
      <w:color w:val="000000" w:themeColor="text1"/>
      <w:kern w:val="28"/>
    </w:rPr>
  </w:style>
  <w:style w:type="table" w:customStyle="1" w:styleId="FieldTripLetterTable">
    <w:name w:val="Field Trip Letter Table"/>
    <w:basedOn w:val="TableNormal"/>
    <w:uiPriority w:val="99"/>
    <w:rsid w:val="003C4979"/>
    <w:rPr>
      <w:rFonts w:eastAsiaTheme="minorHAnsi"/>
      <w:color w:val="404040" w:themeColor="text1" w:themeTint="BF"/>
      <w:sz w:val="18"/>
      <w:szCs w:val="18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Footer">
    <w:name w:val="footer"/>
    <w:basedOn w:val="Normal"/>
    <w:link w:val="FooterChar"/>
    <w:uiPriority w:val="99"/>
    <w:unhideWhenUsed/>
    <w:qFormat/>
    <w:rsid w:val="003C4979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C4979"/>
    <w:rPr>
      <w:rFonts w:eastAsiaTheme="minorHAnsi"/>
      <w:color w:val="000000" w:themeColor="text1"/>
      <w:sz w:val="18"/>
      <w:szCs w:val="18"/>
    </w:rPr>
  </w:style>
  <w:style w:type="paragraph" w:customStyle="1" w:styleId="TableText">
    <w:name w:val="Table Text"/>
    <w:basedOn w:val="Normal"/>
    <w:uiPriority w:val="1"/>
    <w:qFormat/>
    <w:rsid w:val="003C4979"/>
    <w:pPr>
      <w:spacing w:before="120" w:after="120"/>
      <w:ind w:left="144"/>
    </w:pPr>
  </w:style>
  <w:style w:type="paragraph" w:styleId="ListParagraph">
    <w:name w:val="List Paragraph"/>
    <w:basedOn w:val="Normal"/>
    <w:uiPriority w:val="34"/>
    <w:qFormat/>
    <w:rsid w:val="003C49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C4979"/>
    <w:rPr>
      <w:i/>
      <w:iCs/>
      <w:color w:val="404040" w:themeColor="text1" w:themeTint="BF"/>
    </w:rPr>
  </w:style>
  <w:style w:type="character" w:styleId="Hyperlink">
    <w:name w:val="Hyperlink"/>
    <w:rsid w:val="003C49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.cmu.edu/~sandholm/cs15-892F15/dynamicKidneyExchange.RES10.pdf" TargetMode="External"/><Relationship Id="rId12" Type="http://schemas.openxmlformats.org/officeDocument/2006/relationships/hyperlink" Target="http://papers.ssrn.com/sol3/papers.cfm?abstract_id=2791710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d-admissions@duke.edu" TargetMode="External"/><Relationship Id="rId9" Type="http://schemas.openxmlformats.org/officeDocument/2006/relationships/hyperlink" Target="http://people.duke.edu/~aa88/articles/schoolchoiceAER.pdf" TargetMode="External"/><Relationship Id="rId10" Type="http://schemas.openxmlformats.org/officeDocument/2006/relationships/hyperlink" Target="https://www.cs.utexas.edu/~malbert/Papers/Albert_Conitzer_Lopomo-AAAI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2895</Characters>
  <Application>Microsoft Macintosh Word</Application>
  <DocSecurity>0</DocSecurity>
  <Lines>24</Lines>
  <Paragraphs>6</Paragraphs>
  <ScaleCrop>false</ScaleCrop>
  <Company>Duke Univeristy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sct20 Tung</dc:creator>
  <cp:keywords/>
  <dc:description/>
  <cp:lastModifiedBy>sct20 Tung</cp:lastModifiedBy>
  <cp:revision>6</cp:revision>
  <dcterms:created xsi:type="dcterms:W3CDTF">2016-06-23T18:02:00Z</dcterms:created>
  <dcterms:modified xsi:type="dcterms:W3CDTF">2016-07-19T17:45:00Z</dcterms:modified>
</cp:coreProperties>
</file>